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5/18/18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Richard Jimenez, Orlando Arnosa, Jose Perez, Frank Segui, Uchenna Ohaeto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tasks for feasibility study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in the feasibility matrix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5.5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Analysed examples of the find agent feature in competitors sites.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document and presentation for feasibility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Advance in the feasibility story and prepare a video.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working on user stories and product backlog.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Input all user stories in a prioritized list in the product backlog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video for product backlog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creating ansible-galaxy script &amp; going to create stories for each task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Continuation of ansible script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Additional research concerning our project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due tonight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